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DA18E8" w:rsidRDefault="005D0F4A" w:rsidP="00DA18E8">
      <w:pPr>
        <w:jc w:val="right"/>
        <w:rPr>
          <w:bCs/>
        </w:rPr>
      </w:pPr>
      <w:r w:rsidRPr="00DA18E8">
        <w:rPr>
          <w:bCs/>
        </w:rPr>
        <w:t>Reg.</w:t>
      </w:r>
      <w:r w:rsidR="00DA18E8">
        <w:rPr>
          <w:bCs/>
        </w:rPr>
        <w:t xml:space="preserve"> </w:t>
      </w:r>
      <w:r w:rsidRPr="00DA18E8">
        <w:rPr>
          <w:bCs/>
        </w:rPr>
        <w:t>No. ____________</w:t>
      </w:r>
    </w:p>
    <w:p w:rsidR="005D3355" w:rsidRPr="00E824B7" w:rsidRDefault="00DA18E8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52675" cy="628650"/>
            <wp:effectExtent l="0" t="0" r="9525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123B4E66" w:rsidP="123B4E66">
      <w:pPr>
        <w:jc w:val="center"/>
        <w:rPr>
          <w:b/>
          <w:bCs/>
          <w:sz w:val="28"/>
          <w:szCs w:val="28"/>
        </w:rPr>
      </w:pPr>
      <w:r w:rsidRPr="123B4E66">
        <w:rPr>
          <w:b/>
          <w:bCs/>
          <w:sz w:val="28"/>
          <w:szCs w:val="28"/>
        </w:rPr>
        <w:t>End Semester Examination – Nov</w:t>
      </w:r>
      <w:r w:rsidR="00DA18E8">
        <w:rPr>
          <w:b/>
          <w:bCs/>
          <w:sz w:val="28"/>
          <w:szCs w:val="28"/>
        </w:rPr>
        <w:t xml:space="preserve"> </w:t>
      </w:r>
      <w:r w:rsidRPr="123B4E66">
        <w:rPr>
          <w:b/>
          <w:bCs/>
          <w:sz w:val="28"/>
          <w:szCs w:val="28"/>
        </w:rPr>
        <w:t>/</w:t>
      </w:r>
      <w:r w:rsidR="00DA18E8">
        <w:rPr>
          <w:b/>
          <w:bCs/>
          <w:sz w:val="28"/>
          <w:szCs w:val="28"/>
        </w:rPr>
        <w:t xml:space="preserve"> </w:t>
      </w:r>
      <w:r w:rsidRPr="123B4E66">
        <w:rPr>
          <w:b/>
          <w:bCs/>
          <w:sz w:val="28"/>
          <w:szCs w:val="28"/>
        </w:rPr>
        <w:t>Dec – 2019</w:t>
      </w:r>
    </w:p>
    <w:p w:rsidR="008E2549" w:rsidRDefault="008E2549" w:rsidP="123B4E6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C2B38" w:rsidP="00875196">
            <w:pPr>
              <w:pStyle w:val="Title"/>
              <w:jc w:val="left"/>
              <w:rPr>
                <w:b/>
              </w:rPr>
            </w:pPr>
            <w:r w:rsidRPr="009C2B38">
              <w:rPr>
                <w:b/>
              </w:rPr>
              <w:t>14BT2054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A18E8" w:rsidP="00875196">
            <w:pPr>
              <w:pStyle w:val="Title"/>
              <w:jc w:val="left"/>
              <w:rPr>
                <w:b/>
              </w:rPr>
            </w:pPr>
            <w:r w:rsidRPr="009C2B38">
              <w:rPr>
                <w:b/>
              </w:rPr>
              <w:t>BIOENERGY AND BIOMATERIALS</w:t>
            </w:r>
          </w:p>
        </w:tc>
        <w:tc>
          <w:tcPr>
            <w:tcW w:w="1800" w:type="dxa"/>
          </w:tcPr>
          <w:p w:rsidR="005527A4" w:rsidRPr="00AA3F2E" w:rsidRDefault="005527A4" w:rsidP="00DA18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A18E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123B4E6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123B4E66" w:rsidP="00DA18E8">
            <w:pPr>
              <w:jc w:val="both"/>
            </w:pPr>
            <w:r>
              <w:t xml:space="preserve">Discuss the opportunities and challenges (social, technological, or environmental) associated with </w:t>
            </w:r>
            <w:r w:rsidR="00B35F7C">
              <w:t xml:space="preserve">the </w:t>
            </w:r>
            <w:r>
              <w:t xml:space="preserve">use of </w:t>
            </w:r>
            <w:r w:rsidR="00A70AC1">
              <w:t xml:space="preserve">lingo </w:t>
            </w:r>
            <w:r>
              <w:t>cellulosic biomass in energy harvesting processes</w:t>
            </w:r>
            <w:r w:rsidR="00A70AC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123B4E66" w:rsidP="123B4E66">
            <w:pPr>
              <w:spacing w:line="259" w:lineRule="auto"/>
              <w:jc w:val="center"/>
            </w:pPr>
            <w:r>
              <w:t>20</w:t>
            </w:r>
          </w:p>
        </w:tc>
      </w:tr>
      <w:tr w:rsidR="008C7BA2" w:rsidRPr="00EF5853" w:rsidTr="123B4E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A18E8" w:rsidRDefault="008C7BA2" w:rsidP="008C7BA2">
            <w:pPr>
              <w:jc w:val="center"/>
              <w:rPr>
                <w:b/>
              </w:rPr>
            </w:pPr>
            <w:r w:rsidRPr="00DA18E8">
              <w:rPr>
                <w:b/>
              </w:rPr>
              <w:t>(OR)</w:t>
            </w: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123B4E66" w:rsidP="123B4E66">
            <w:pPr>
              <w:jc w:val="both"/>
            </w:pPr>
            <w:r>
              <w:t>Elaborate on different available thermochemical biomass energy harvesting technologies. How the biotechnological interventions can be adopted for improvising the cost-efficiency?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4311" w:rsidP="00193F27">
            <w:pPr>
              <w:jc w:val="center"/>
            </w:pPr>
            <w:r>
              <w:t>20</w:t>
            </w:r>
          </w:p>
        </w:tc>
      </w:tr>
      <w:tr w:rsidR="00D85619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123B4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123B4E66" w:rsidP="00DA18E8">
            <w:pPr>
              <w:jc w:val="both"/>
            </w:pPr>
            <w:r>
              <w:t>Explain the importance of biomass upgradation technologies and briefly discuss those technologies in a comparative manner.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123B4E66" w:rsidP="123B4E66">
            <w:pPr>
              <w:spacing w:line="259" w:lineRule="auto"/>
              <w:jc w:val="center"/>
            </w:pPr>
            <w:r>
              <w:t>20</w:t>
            </w:r>
          </w:p>
        </w:tc>
      </w:tr>
      <w:tr w:rsidR="008C7BA2" w:rsidRPr="00EF5853" w:rsidTr="123B4E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A18E8" w:rsidRDefault="008C7BA2" w:rsidP="008C7BA2">
            <w:pPr>
              <w:jc w:val="center"/>
              <w:rPr>
                <w:b/>
              </w:rPr>
            </w:pPr>
            <w:r w:rsidRPr="00DA18E8">
              <w:rPr>
                <w:b/>
              </w:rPr>
              <w:t>(OR)</w:t>
            </w:r>
          </w:p>
        </w:tc>
      </w:tr>
      <w:tr w:rsidR="00DA18E8" w:rsidRPr="00EF5853" w:rsidTr="123B4E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18E8" w:rsidRPr="00EF5853" w:rsidRDefault="00DA18E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A18E8" w:rsidRPr="00EF5853" w:rsidRDefault="00DA18E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18E8" w:rsidRDefault="00DA18E8" w:rsidP="00DA18E8">
            <w:pPr>
              <w:jc w:val="both"/>
            </w:pPr>
            <w:r>
              <w:t xml:space="preserve">Discuss the influence of biomass properties and pyrolytic conditions on bio-oil quality and productivity.  </w:t>
            </w:r>
          </w:p>
          <w:p w:rsidR="00DA18E8" w:rsidRPr="00EF5853" w:rsidRDefault="00DA18E8" w:rsidP="00DA18E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18E8" w:rsidRPr="00875196" w:rsidRDefault="00DA18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18E8" w:rsidRDefault="00DA18E8" w:rsidP="00193F27">
            <w:pPr>
              <w:jc w:val="center"/>
            </w:pPr>
          </w:p>
          <w:p w:rsidR="00DA18E8" w:rsidRPr="005814FF" w:rsidRDefault="00DA18E8" w:rsidP="00193F27">
            <w:pPr>
              <w:jc w:val="center"/>
            </w:pPr>
            <w:r>
              <w:t>10</w:t>
            </w:r>
          </w:p>
        </w:tc>
      </w:tr>
      <w:tr w:rsidR="00DA18E8" w:rsidRPr="00EF5853" w:rsidTr="123B4E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18E8" w:rsidRPr="00EF5853" w:rsidRDefault="00DA18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18E8" w:rsidRPr="00EF5853" w:rsidRDefault="00DA18E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A18E8" w:rsidRPr="00EF5853" w:rsidRDefault="00DA18E8" w:rsidP="00DA18E8">
            <w:pPr>
              <w:jc w:val="both"/>
            </w:pPr>
            <w:r>
              <w:t>List out the physio-chemical procedures that can be adopted to bio-oil quality improvement.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18E8" w:rsidRPr="00875196" w:rsidRDefault="00DA18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18E8" w:rsidRPr="005814FF" w:rsidRDefault="00DA18E8" w:rsidP="00193F27">
            <w:pPr>
              <w:jc w:val="center"/>
            </w:pPr>
            <w:r>
              <w:t>10</w:t>
            </w:r>
          </w:p>
        </w:tc>
      </w:tr>
      <w:tr w:rsidR="00DA18E8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DA18E8" w:rsidRPr="00EF5853" w:rsidRDefault="00DA18E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18E8" w:rsidRDefault="00DA18E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18E8" w:rsidRDefault="00DA18E8" w:rsidP="00DA18E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18E8" w:rsidRDefault="00DA18E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18E8" w:rsidRDefault="00DA18E8" w:rsidP="00193F27">
            <w:pPr>
              <w:jc w:val="center"/>
            </w:pP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123B4E66" w:rsidP="00DA18E8">
            <w:pPr>
              <w:spacing w:line="259" w:lineRule="auto"/>
              <w:jc w:val="both"/>
            </w:pPr>
            <w:r>
              <w:t>Discuss how the anaerobic digestion process can successfully be implemented on an organic fraction of municipal waste/food waste.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57" w:rsidP="00193F27">
            <w:pPr>
              <w:jc w:val="center"/>
            </w:pPr>
            <w:r>
              <w:t>20</w:t>
            </w:r>
          </w:p>
        </w:tc>
      </w:tr>
      <w:tr w:rsidR="008C7BA2" w:rsidRPr="00EF5853" w:rsidTr="123B4E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A18E8" w:rsidRDefault="008C7BA2" w:rsidP="008C7BA2">
            <w:pPr>
              <w:jc w:val="center"/>
              <w:rPr>
                <w:b/>
              </w:rPr>
            </w:pPr>
            <w:r w:rsidRPr="00DA18E8">
              <w:rPr>
                <w:b/>
              </w:rPr>
              <w:t>(OR)</w:t>
            </w: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123B4E66" w:rsidP="00DA18E8">
            <w:pPr>
              <w:jc w:val="both"/>
            </w:pPr>
            <w:r>
              <w:t>Illustrate inter-dependency among acidogenic, acetogenic and methanogenic processes in anaerobic digestion. Highlight the key process parameter in each stage.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57" w:rsidP="00193F27">
            <w:pPr>
              <w:jc w:val="center"/>
            </w:pPr>
            <w:r>
              <w:t>20</w:t>
            </w:r>
          </w:p>
        </w:tc>
      </w:tr>
      <w:tr w:rsidR="00D85619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A18E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123B4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123B4E6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123B4E66" w:rsidP="00DA18E8">
            <w:pPr>
              <w:spacing w:line="259" w:lineRule="auto"/>
              <w:jc w:val="both"/>
            </w:pPr>
            <w:r>
              <w:t xml:space="preserve">Explain the role of nitrification, denitrification steps in </w:t>
            </w:r>
            <w:r w:rsidR="00B35F7C">
              <w:t xml:space="preserve">the </w:t>
            </w:r>
            <w:r>
              <w:t>interconversion of organic and inorganic nitrogen pool in soil</w:t>
            </w:r>
            <w:r w:rsidR="00DA18E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123B4E66" w:rsidP="123B4E66">
            <w:pPr>
              <w:spacing w:line="259" w:lineRule="auto"/>
              <w:jc w:val="center"/>
            </w:pPr>
            <w:r>
              <w:t>20</w:t>
            </w:r>
          </w:p>
        </w:tc>
      </w:tr>
      <w:tr w:rsidR="008C7BA2" w:rsidRPr="00EF5853" w:rsidTr="123B4E6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A18E8" w:rsidRDefault="008C7BA2" w:rsidP="008C7BA2">
            <w:pPr>
              <w:jc w:val="center"/>
              <w:rPr>
                <w:b/>
              </w:rPr>
            </w:pPr>
            <w:r w:rsidRPr="00DA18E8">
              <w:rPr>
                <w:b/>
              </w:rPr>
              <w:t>(OR)</w:t>
            </w:r>
          </w:p>
        </w:tc>
      </w:tr>
      <w:tr w:rsidR="008C7BA2" w:rsidRPr="00EF5853" w:rsidTr="123B4E6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76786" w:rsidP="00DA18E8">
            <w:pPr>
              <w:jc w:val="both"/>
            </w:pPr>
            <w:r>
              <w:t>Illustrate</w:t>
            </w:r>
            <w:r w:rsidR="003139F8">
              <w:t xml:space="preserve"> the </w:t>
            </w:r>
            <w:r w:rsidR="00A22F03">
              <w:t>d</w:t>
            </w:r>
            <w:r w:rsidR="00A22F03" w:rsidRPr="00A22F03">
              <w:t>ynamics of ocean</w:t>
            </w:r>
            <w:r w:rsidR="00B35F7C">
              <w:t>-</w:t>
            </w:r>
            <w:r w:rsidR="00A22F03" w:rsidRPr="00A22F03">
              <w:t xml:space="preserve">atmosphere </w:t>
            </w:r>
            <w:r w:rsidR="00A70AC1">
              <w:t>c</w:t>
            </w:r>
            <w:r w:rsidR="00A22F03">
              <w:t xml:space="preserve">arbon </w:t>
            </w:r>
            <w:r w:rsidR="00A22F03" w:rsidRPr="00A22F03">
              <w:t>exchange</w:t>
            </w:r>
            <w:r w:rsidR="00A22F03">
              <w:t xml:space="preserve"> with appropriate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2F03" w:rsidP="00193F27">
            <w:pPr>
              <w:jc w:val="center"/>
            </w:pPr>
            <w:r>
              <w:t>20</w:t>
            </w:r>
          </w:p>
        </w:tc>
      </w:tr>
      <w:tr w:rsidR="008C7BA2" w:rsidRPr="00EF5853" w:rsidTr="123B4E6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18E8" w:rsidRDefault="00DA18E8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A18E8" w:rsidRPr="00875196" w:rsidRDefault="00DA18E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123B4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123B4E6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123B4E66" w:rsidP="123B4E66">
            <w:pPr>
              <w:spacing w:line="259" w:lineRule="auto"/>
              <w:jc w:val="both"/>
            </w:pPr>
            <w:r>
              <w:t>Discuss different phytoremediation technologies based on a contaminant removal mechanism. Highlight the major advantage and disadvantages of phytoremediation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23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123B4E66" w:rsidP="123B4E66">
            <w:pPr>
              <w:spacing w:line="259" w:lineRule="auto"/>
              <w:jc w:val="center"/>
            </w:pPr>
            <w:r>
              <w:t>20</w:t>
            </w:r>
          </w:p>
        </w:tc>
      </w:tr>
    </w:tbl>
    <w:p w:rsidR="123B4E66" w:rsidRDefault="123B4E66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W0NLSwMDUztbQwNDZQ0lEKTi0uzszPAykwqgUAffsuDywAAAA="/>
  </w:docVars>
  <w:rsids>
    <w:rsidRoot w:val="002E336A"/>
    <w:rsid w:val="0000691E"/>
    <w:rsid w:val="00023B9E"/>
    <w:rsid w:val="00037FEF"/>
    <w:rsid w:val="00060CB9"/>
    <w:rsid w:val="00061821"/>
    <w:rsid w:val="000E17A1"/>
    <w:rsid w:val="000E180A"/>
    <w:rsid w:val="000E2CA8"/>
    <w:rsid w:val="000E4455"/>
    <w:rsid w:val="000F3EFE"/>
    <w:rsid w:val="00150986"/>
    <w:rsid w:val="00166BF5"/>
    <w:rsid w:val="001D41FE"/>
    <w:rsid w:val="001D670F"/>
    <w:rsid w:val="001E2222"/>
    <w:rsid w:val="001F54D1"/>
    <w:rsid w:val="001F7E9B"/>
    <w:rsid w:val="00204EB0"/>
    <w:rsid w:val="00211ABA"/>
    <w:rsid w:val="00235351"/>
    <w:rsid w:val="002415BA"/>
    <w:rsid w:val="00266439"/>
    <w:rsid w:val="0026653D"/>
    <w:rsid w:val="002D09FF"/>
    <w:rsid w:val="002D7611"/>
    <w:rsid w:val="002D76BB"/>
    <w:rsid w:val="002E336A"/>
    <w:rsid w:val="002E552A"/>
    <w:rsid w:val="00304757"/>
    <w:rsid w:val="003139F8"/>
    <w:rsid w:val="00315F44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3723"/>
    <w:rsid w:val="005214D8"/>
    <w:rsid w:val="005527A4"/>
    <w:rsid w:val="00552CF0"/>
    <w:rsid w:val="005814FF"/>
    <w:rsid w:val="00581B1F"/>
    <w:rsid w:val="005D0408"/>
    <w:rsid w:val="005D0F4A"/>
    <w:rsid w:val="005D3355"/>
    <w:rsid w:val="005F011C"/>
    <w:rsid w:val="0062605C"/>
    <w:rsid w:val="0064710A"/>
    <w:rsid w:val="00670A67"/>
    <w:rsid w:val="00674D28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3081B"/>
    <w:rsid w:val="00875196"/>
    <w:rsid w:val="0088784C"/>
    <w:rsid w:val="008A56BE"/>
    <w:rsid w:val="008A6193"/>
    <w:rsid w:val="008B0703"/>
    <w:rsid w:val="008C7BA2"/>
    <w:rsid w:val="008E2549"/>
    <w:rsid w:val="0090362A"/>
    <w:rsid w:val="00904D12"/>
    <w:rsid w:val="00911266"/>
    <w:rsid w:val="009211A2"/>
    <w:rsid w:val="00942884"/>
    <w:rsid w:val="00943F57"/>
    <w:rsid w:val="0095679B"/>
    <w:rsid w:val="00963CB5"/>
    <w:rsid w:val="009B53DD"/>
    <w:rsid w:val="009C2B38"/>
    <w:rsid w:val="009C5A1D"/>
    <w:rsid w:val="009E09A3"/>
    <w:rsid w:val="00A22F03"/>
    <w:rsid w:val="00A47E2A"/>
    <w:rsid w:val="00A70AC1"/>
    <w:rsid w:val="00A76786"/>
    <w:rsid w:val="00AA3F2E"/>
    <w:rsid w:val="00AA5E39"/>
    <w:rsid w:val="00AA6B40"/>
    <w:rsid w:val="00AD4255"/>
    <w:rsid w:val="00AE264C"/>
    <w:rsid w:val="00B009B1"/>
    <w:rsid w:val="00B20598"/>
    <w:rsid w:val="00B253AE"/>
    <w:rsid w:val="00B35F7C"/>
    <w:rsid w:val="00B60E7E"/>
    <w:rsid w:val="00B83AB6"/>
    <w:rsid w:val="00B939EF"/>
    <w:rsid w:val="00BA2F7E"/>
    <w:rsid w:val="00BA539E"/>
    <w:rsid w:val="00BB5C6B"/>
    <w:rsid w:val="00BC37FC"/>
    <w:rsid w:val="00BC7D01"/>
    <w:rsid w:val="00BE572D"/>
    <w:rsid w:val="00BF25ED"/>
    <w:rsid w:val="00BF3DE7"/>
    <w:rsid w:val="00C3743D"/>
    <w:rsid w:val="00C42333"/>
    <w:rsid w:val="00C60C6A"/>
    <w:rsid w:val="00C71847"/>
    <w:rsid w:val="00C81140"/>
    <w:rsid w:val="00C95F18"/>
    <w:rsid w:val="00CB2395"/>
    <w:rsid w:val="00CB7A50"/>
    <w:rsid w:val="00CC43B6"/>
    <w:rsid w:val="00CD31A5"/>
    <w:rsid w:val="00CE1825"/>
    <w:rsid w:val="00CE4311"/>
    <w:rsid w:val="00CE5503"/>
    <w:rsid w:val="00D00843"/>
    <w:rsid w:val="00D0319F"/>
    <w:rsid w:val="00D30430"/>
    <w:rsid w:val="00D3698C"/>
    <w:rsid w:val="00D62341"/>
    <w:rsid w:val="00D64FF9"/>
    <w:rsid w:val="00D77CAF"/>
    <w:rsid w:val="00D805C4"/>
    <w:rsid w:val="00D85619"/>
    <w:rsid w:val="00D94D54"/>
    <w:rsid w:val="00DA18E8"/>
    <w:rsid w:val="00DB38C1"/>
    <w:rsid w:val="00DE0497"/>
    <w:rsid w:val="00E40C2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123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7A36B-28DF-4A13-A144-634401BB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6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581C-C5CF-469A-87AA-E0BE3F2F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42</cp:revision>
  <cp:lastPrinted>2019-10-10T14:40:00Z</cp:lastPrinted>
  <dcterms:created xsi:type="dcterms:W3CDTF">2018-02-03T03:39:00Z</dcterms:created>
  <dcterms:modified xsi:type="dcterms:W3CDTF">2019-11-19T04:14:00Z</dcterms:modified>
</cp:coreProperties>
</file>